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/>
      <w:bookmarkStart w:id="0" w:name="_GoBack"/>
      <w:r/>
      <w:bookmarkEnd w:id="0"/>
      <w:r>
        <w:rPr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</w:rPr>
      </w:pPr>
      <w:r>
        <w:rPr>
          <w:b/>
        </w:rPr>
        <w:t xml:space="preserve">к проекту решения Думы Белоярского района «О внесении изменений в приложение к решению Думы Белоярского района от 6 марта 2024 года № 16»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         </w:t>
      </w:r>
      <w:r/>
    </w:p>
    <w:p>
      <w:pPr>
        <w:ind w:firstLine="709"/>
        <w:jc w:val="both"/>
      </w:pPr>
      <w:r/>
      <w:r/>
    </w:p>
    <w:p>
      <w:pPr>
        <w:jc w:val="both"/>
        <w:rPr>
          <w:sz w:val="24"/>
          <w:szCs w:val="24"/>
        </w:rPr>
      </w:pPr>
      <w:r>
        <w:t xml:space="preserve">            Проектом решения Думы Белоярского района «О внесении изменений в приложение к решению Думы Белоярского района от 6 марта 2024 года № 16» предлагается</w:t>
      </w:r>
      <w:r>
        <w:t xml:space="preserve"> </w:t>
      </w:r>
      <w:r>
        <w:t xml:space="preserve">внести </w:t>
      </w:r>
      <w:r>
        <w:t xml:space="preserve">изменени</w:t>
      </w:r>
      <w:r>
        <w:t xml:space="preserve">е</w:t>
      </w:r>
      <w:r>
        <w:t xml:space="preserve"> в приложение</w:t>
      </w:r>
      <w:r>
        <w:t xml:space="preserve"> «</w:t>
      </w:r>
      <w:r>
        <w:t xml:space="preserve">Порядок и условия заключения с инвалидами договоров мены жилых помещений</w:t>
      </w:r>
      <w:r>
        <w:t xml:space="preserve">» в части исключения из перечня документов </w:t>
      </w:r>
      <w:r>
        <w:t xml:space="preserve">необходимых для рассмотрения </w:t>
      </w:r>
      <w:r>
        <w:t xml:space="preserve">вопроса о мене жилых помещений</w:t>
      </w:r>
      <w:r>
        <w:t xml:space="preserve">, предоставляемых заявителем, </w:t>
      </w:r>
      <w:r>
        <w:rPr>
          <w:sz w:val="24"/>
          <w:szCs w:val="24"/>
        </w:rPr>
        <w:t xml:space="preserve">а именно </w:t>
      </w:r>
      <w:r>
        <w:rPr>
          <w:sz w:val="24"/>
          <w:szCs w:val="24"/>
          <w:lang w:val="ru-RU"/>
        </w:rPr>
        <w:t xml:space="preserve">копию справки, подтверждающей факт установления инвалидности и индивидуальной программы реабилитации инвалида, выданной федеральным государственным учреждением медико-социальной экспертизы. Данный документ включается в перечень</w:t>
      </w:r>
      <w:r>
        <w:rPr>
          <w:sz w:val="24"/>
          <w:szCs w:val="24"/>
          <w:lang w:val="ru-RU"/>
        </w:rPr>
        <w:t xml:space="preserve"> запрашиваемых Управлением </w:t>
      </w:r>
      <w:r>
        <w:rPr>
          <w:sz w:val="24"/>
          <w:szCs w:val="24"/>
          <w:lang w:val="ru-RU"/>
        </w:rPr>
        <w:t xml:space="preserve">документов </w:t>
      </w:r>
      <w:r>
        <w:rPr>
          <w:sz w:val="24"/>
          <w:szCs w:val="24"/>
          <w:lang w:val="ru-RU"/>
        </w:rPr>
        <w:t xml:space="preserve">в рамках межведомственного информационного взаимодействия.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jc w:val="both"/>
      </w:pPr>
      <w:r/>
      <w:r/>
    </w:p>
    <w:p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Белоярского района «О внесении изменений в приложение к решению Думы Белоярского района от 6 марта 2024 года № 16»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>
        <w:t xml:space="preserve">Принятие проекта решения Думы Белоярского района «О внесении изменений в приложение к решению Думы Белоярского района от 6 марта 2024 года № 16» не потребует дополнительных расходов из бюджета Белоярского района.</w:t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r>
        <w:rPr>
          <w:b/>
        </w:rPr>
        <w:t xml:space="preserve">утратившими</w:t>
      </w:r>
      <w:r>
        <w:rPr>
          <w:b/>
        </w:rPr>
        <w:t xml:space="preserve"> силу, приостановлению, изменению, дополнению или принятию в связи с принятием проекта решения Думы Белоярского района              «О внесении изменений в приложение к решению Думы Белоярского района от 6 марта 2024 года № 16»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>
        <w:t xml:space="preserve">Принятие проекта решения Думы Белоярского района «О вне</w:t>
      </w:r>
      <w:r>
        <w:t xml:space="preserve">сении изменений в приложение к решению Думы Белоярского района от 6 марта 2024 года № 16» повлечёт за собой изменения в решении Думы Белоярского района от 6 марта 2024 года № 16 «О порядке и условиях заключения с инвалидами договоров мены жилых помещений».</w:t>
      </w:r>
      <w:r/>
    </w:p>
    <w:p>
      <w:pPr>
        <w:jc w:val="both"/>
      </w:pPr>
      <w:r/>
      <w:r/>
    </w:p>
    <w:p>
      <w:pPr>
        <w:jc w:val="both"/>
        <w:rPr>
          <w:b/>
        </w:rPr>
      </w:pPr>
      <w:r>
        <w:t xml:space="preserve">                                                    ____________________________</w:t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41"/>
    <w:semiHidden/>
    <w:unhideWhenUsed/>
    <w:rPr>
      <w:rFonts w:ascii="Segoe UI" w:hAnsi="Segoe UI" w:cs="Segoe UI"/>
      <w:sz w:val="18"/>
      <w:szCs w:val="18"/>
    </w:rPr>
  </w:style>
  <w:style w:type="paragraph" w:styleId="837">
    <w:name w:val="Body Text Indent 3"/>
    <w:basedOn w:val="832"/>
    <w:link w:val="838"/>
    <w:qFormat/>
    <w:pPr>
      <w:jc w:val="center"/>
    </w:pPr>
    <w:rPr>
      <w:szCs w:val="20"/>
    </w:rPr>
  </w:style>
  <w:style w:type="character" w:styleId="838" w:customStyle="1">
    <w:name w:val="Основной текст с отступом 3 Знак"/>
    <w:link w:val="837"/>
    <w:rPr>
      <w:sz w:val="24"/>
    </w:rPr>
  </w:style>
  <w:style w:type="paragraph" w:styleId="839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40" w:customStyle="1">
    <w:name w:val="Знак2 Знак Знак Знак Знак Знак"/>
    <w:basedOn w:val="832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styleId="841" w:customStyle="1">
    <w:name w:val="Текст выноски Знак"/>
    <w:basedOn w:val="833"/>
    <w:link w:val="836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ZHKH1</cp:lastModifiedBy>
  <cp:revision>4</cp:revision>
  <dcterms:created xsi:type="dcterms:W3CDTF">2025-07-24T04:18:00Z</dcterms:created>
  <dcterms:modified xsi:type="dcterms:W3CDTF">2026-02-06T04:15:43Z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